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9AA73" w14:textId="22A2FD7A" w:rsidR="00700852" w:rsidRDefault="001C2FDB" w:rsidP="001C2FDB">
      <w:pPr>
        <w:spacing w:after="0" w:line="240" w:lineRule="auto"/>
        <w:contextualSpacing/>
        <w:jc w:val="right"/>
      </w:pPr>
      <w:r>
        <w:t>Приложение 13</w:t>
      </w:r>
    </w:p>
    <w:p w14:paraId="5CAEC6E5" w14:textId="661600C4" w:rsidR="001C2FDB" w:rsidRDefault="001C2FDB" w:rsidP="001C2FDB">
      <w:pPr>
        <w:spacing w:after="0" w:line="240" w:lineRule="auto"/>
        <w:contextualSpacing/>
        <w:jc w:val="right"/>
      </w:pPr>
      <w:r>
        <w:t>к учетной политике</w:t>
      </w:r>
    </w:p>
    <w:p w14:paraId="23662991" w14:textId="77777777" w:rsidR="001C2FDB" w:rsidRDefault="001C2FDB" w:rsidP="001C2FDB">
      <w:pPr>
        <w:spacing w:after="0" w:line="240" w:lineRule="auto"/>
        <w:contextualSpacing/>
        <w:jc w:val="right"/>
      </w:pPr>
    </w:p>
    <w:p w14:paraId="63C5356C" w14:textId="77777777" w:rsidR="001C2FDB" w:rsidRDefault="001C2FDB" w:rsidP="001C2FDB">
      <w:pPr>
        <w:spacing w:after="0" w:line="240" w:lineRule="auto"/>
        <w:contextualSpacing/>
        <w:jc w:val="right"/>
      </w:pPr>
    </w:p>
    <w:p w14:paraId="3E25BE59" w14:textId="77777777" w:rsidR="001C2FDB" w:rsidRDefault="001C2FDB" w:rsidP="001C2FDB">
      <w:pPr>
        <w:spacing w:after="0" w:line="240" w:lineRule="auto"/>
        <w:contextualSpacing/>
        <w:jc w:val="right"/>
      </w:pPr>
    </w:p>
    <w:tbl>
      <w:tblPr>
        <w:tblW w:w="5112" w:type="pct"/>
        <w:tblInd w:w="-6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86"/>
        <w:gridCol w:w="2441"/>
        <w:gridCol w:w="2440"/>
        <w:gridCol w:w="2981"/>
      </w:tblGrid>
      <w:tr w:rsidR="001C2FDB" w:rsidRPr="00D4578B" w14:paraId="5604B715" w14:textId="77777777" w:rsidTr="001C2FDB"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EC4A85" w14:textId="77777777" w:rsidR="001C2FDB" w:rsidRPr="00D4578B" w:rsidRDefault="001C2FDB" w:rsidP="007F48C3">
            <w:pPr>
              <w:jc w:val="center"/>
              <w:rPr>
                <w:rFonts w:hAnsi="Times New Roman" w:cs="Times New Roman"/>
                <w:b/>
                <w:color w:val="000000"/>
              </w:rPr>
            </w:pPr>
            <w:r w:rsidRPr="00D4578B">
              <w:rPr>
                <w:rFonts w:hAnsi="Times New Roman" w:cs="Times New Roman"/>
                <w:b/>
                <w:color w:val="000000"/>
              </w:rPr>
              <w:t>Статья</w:t>
            </w:r>
            <w:r w:rsidRPr="00D4578B">
              <w:rPr>
                <w:rFonts w:hAnsi="Times New Roman" w:cs="Times New Roman"/>
                <w:b/>
                <w:color w:val="000000"/>
              </w:rPr>
              <w:t xml:space="preserve"> </w:t>
            </w:r>
            <w:r w:rsidRPr="00D4578B">
              <w:rPr>
                <w:rFonts w:hAnsi="Times New Roman" w:cs="Times New Roman"/>
                <w:b/>
                <w:color w:val="000000"/>
              </w:rPr>
              <w:t>расхода</w:t>
            </w:r>
          </w:p>
        </w:tc>
        <w:tc>
          <w:tcPr>
            <w:tcW w:w="255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F3782D" w14:textId="77777777" w:rsidR="001C2FDB" w:rsidRPr="00D4578B" w:rsidRDefault="001C2FDB" w:rsidP="007F48C3">
            <w:pPr>
              <w:jc w:val="center"/>
              <w:rPr>
                <w:rFonts w:hAnsi="Times New Roman" w:cs="Times New Roman"/>
                <w:b/>
                <w:color w:val="000000"/>
              </w:rPr>
            </w:pPr>
            <w:r w:rsidRPr="00D4578B">
              <w:rPr>
                <w:rFonts w:hAnsi="Times New Roman" w:cs="Times New Roman"/>
                <w:b/>
                <w:color w:val="000000"/>
              </w:rPr>
              <w:t>Наименование</w:t>
            </w:r>
            <w:r w:rsidRPr="00D4578B">
              <w:rPr>
                <w:rFonts w:hAnsi="Times New Roman" w:cs="Times New Roman"/>
                <w:b/>
                <w:color w:val="000000"/>
              </w:rPr>
              <w:t xml:space="preserve"> </w:t>
            </w:r>
            <w:r w:rsidRPr="00D4578B">
              <w:rPr>
                <w:rFonts w:hAnsi="Times New Roman" w:cs="Times New Roman"/>
                <w:b/>
                <w:color w:val="000000"/>
              </w:rPr>
              <w:t>услуг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564876" w14:textId="77777777" w:rsidR="001C2FDB" w:rsidRPr="00D4578B" w:rsidRDefault="001C2FDB" w:rsidP="007F48C3">
            <w:pPr>
              <w:jc w:val="center"/>
              <w:rPr>
                <w:rFonts w:hAnsi="Times New Roman" w:cs="Times New Roman"/>
                <w:b/>
                <w:color w:val="000000"/>
              </w:rPr>
            </w:pPr>
            <w:r w:rsidRPr="00D4578B">
              <w:rPr>
                <w:rFonts w:hAnsi="Times New Roman" w:cs="Times New Roman"/>
                <w:b/>
                <w:color w:val="000000"/>
              </w:rPr>
              <w:t>Метод</w:t>
            </w:r>
            <w:r w:rsidRPr="00D4578B">
              <w:rPr>
                <w:rFonts w:hAnsi="Times New Roman" w:cs="Times New Roman"/>
                <w:b/>
                <w:color w:val="000000"/>
              </w:rPr>
              <w:t xml:space="preserve"> </w:t>
            </w:r>
            <w:r w:rsidRPr="00D4578B">
              <w:rPr>
                <w:rFonts w:hAnsi="Times New Roman" w:cs="Times New Roman"/>
                <w:b/>
                <w:color w:val="000000"/>
              </w:rPr>
              <w:t>распределения</w:t>
            </w:r>
          </w:p>
        </w:tc>
        <w:tc>
          <w:tcPr>
            <w:tcW w:w="311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26C948" w14:textId="77777777" w:rsidR="001C2FDB" w:rsidRPr="00D4578B" w:rsidRDefault="001C2FDB" w:rsidP="007F48C3">
            <w:pPr>
              <w:jc w:val="center"/>
              <w:rPr>
                <w:rFonts w:hAnsi="Times New Roman" w:cs="Times New Roman"/>
                <w:b/>
                <w:color w:val="000000"/>
              </w:rPr>
            </w:pPr>
            <w:r w:rsidRPr="00D4578B">
              <w:rPr>
                <w:rFonts w:hAnsi="Times New Roman" w:cs="Times New Roman"/>
                <w:b/>
                <w:color w:val="000000"/>
              </w:rPr>
              <w:t>Примечание</w:t>
            </w:r>
          </w:p>
        </w:tc>
      </w:tr>
      <w:tr w:rsidR="001C2FDB" w:rsidRPr="00F57238" w14:paraId="3D70BB09" w14:textId="77777777" w:rsidTr="001C2FDB">
        <w:tc>
          <w:tcPr>
            <w:tcW w:w="17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F07800" w14:textId="77777777" w:rsidR="001C2FDB" w:rsidRPr="00E36C7D" w:rsidRDefault="001C2FDB" w:rsidP="007F48C3">
            <w:pPr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 xml:space="preserve">221 </w:t>
            </w:r>
            <w:r>
              <w:rPr>
                <w:rFonts w:hAnsi="Times New Roman" w:cs="Times New Roman"/>
                <w:color w:val="000000"/>
              </w:rPr>
              <w:t>«Услуги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связи»</w:t>
            </w:r>
          </w:p>
        </w:tc>
        <w:tc>
          <w:tcPr>
            <w:tcW w:w="25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384388" w14:textId="77777777" w:rsidR="001C2FDB" w:rsidRDefault="001C2FDB" w:rsidP="007F48C3">
            <w:pPr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>Услуги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связи</w:t>
            </w:r>
          </w:p>
          <w:p w14:paraId="5283A6B3" w14:textId="77777777" w:rsidR="001C2FDB" w:rsidRDefault="001C2FDB" w:rsidP="007F48C3">
            <w:pPr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>Интернет</w:t>
            </w:r>
          </w:p>
        </w:tc>
        <w:tc>
          <w:tcPr>
            <w:tcW w:w="25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9F0941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Пропорционально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площади</w:t>
            </w:r>
            <w:r w:rsidRPr="00F57238">
              <w:rPr>
                <w:rFonts w:hAnsi="Times New Roman" w:cs="Times New Roman"/>
                <w:color w:val="000000"/>
              </w:rPr>
              <w:t xml:space="preserve">, </w:t>
            </w:r>
            <w:r w:rsidRPr="00F57238">
              <w:rPr>
                <w:rFonts w:hAnsi="Times New Roman" w:cs="Times New Roman"/>
                <w:color w:val="000000"/>
              </w:rPr>
              <w:t>используемой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для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оказания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помощи</w:t>
            </w:r>
            <w:r w:rsidRPr="00F57238">
              <w:rPr>
                <w:rFonts w:hAnsi="Times New Roman" w:cs="Times New Roman"/>
                <w:color w:val="000000"/>
              </w:rPr>
              <w:t xml:space="preserve"> (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услуги</w:t>
            </w:r>
            <w:r w:rsidRPr="00F57238">
              <w:rPr>
                <w:rFonts w:hAnsi="Times New Roman" w:cs="Times New Roman"/>
                <w:color w:val="000000"/>
              </w:rPr>
              <w:t>)</w:t>
            </w:r>
          </w:p>
        </w:tc>
        <w:tc>
          <w:tcPr>
            <w:tcW w:w="3119" w:type="dxa"/>
            <w:vMerge w:val="restart"/>
            <w:tcBorders>
              <w:top w:val="none" w:sz="0" w:space="0" w:color="000000"/>
              <w:left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32CF7E" w14:textId="77777777" w:rsidR="001C2FDB" w:rsidRPr="008B6161" w:rsidRDefault="001C2FDB" w:rsidP="007F48C3">
            <w:pPr>
              <w:ind w:left="75" w:right="75"/>
              <w:rPr>
                <w:rFonts w:hAnsi="Times New Roman" w:cs="Times New Roman"/>
                <w:b/>
                <w:color w:val="000000"/>
              </w:rPr>
            </w:pPr>
            <w:r w:rsidRPr="008B6161">
              <w:rPr>
                <w:rFonts w:hAnsi="Times New Roman" w:cs="Times New Roman"/>
                <w:b/>
                <w:color w:val="000000"/>
              </w:rPr>
              <w:t>ПАО</w:t>
            </w:r>
            <w:r w:rsidRPr="008B6161">
              <w:rPr>
                <w:rFonts w:hAnsi="Times New Roman" w:cs="Times New Roman"/>
                <w:b/>
                <w:color w:val="000000"/>
              </w:rPr>
              <w:t xml:space="preserve"> </w:t>
            </w:r>
            <w:r w:rsidRPr="008B6161">
              <w:rPr>
                <w:rFonts w:hAnsi="Times New Roman" w:cs="Times New Roman"/>
                <w:b/>
                <w:color w:val="000000"/>
              </w:rPr>
              <w:t>№</w:t>
            </w:r>
            <w:r>
              <w:rPr>
                <w:rFonts w:hAnsi="Times New Roman" w:cs="Times New Roman"/>
                <w:b/>
                <w:color w:val="000000"/>
              </w:rPr>
              <w:t xml:space="preserve"> 1</w:t>
            </w:r>
            <w:r w:rsidRPr="008B6161">
              <w:rPr>
                <w:rFonts w:hAnsi="Times New Roman" w:cs="Times New Roman"/>
                <w:b/>
                <w:color w:val="000000"/>
              </w:rPr>
              <w:t xml:space="preserve"> (</w:t>
            </w:r>
            <w:r w:rsidRPr="008B6161">
              <w:rPr>
                <w:rFonts w:hAnsi="Times New Roman" w:cs="Times New Roman"/>
                <w:b/>
                <w:color w:val="000000"/>
              </w:rPr>
              <w:t>г</w:t>
            </w:r>
            <w:r w:rsidRPr="008B6161">
              <w:rPr>
                <w:rFonts w:hAnsi="Times New Roman" w:cs="Times New Roman"/>
                <w:b/>
                <w:color w:val="000000"/>
              </w:rPr>
              <w:t xml:space="preserve">. </w:t>
            </w:r>
            <w:r w:rsidRPr="008B6161">
              <w:rPr>
                <w:rFonts w:hAnsi="Times New Roman" w:cs="Times New Roman"/>
                <w:b/>
                <w:color w:val="000000"/>
              </w:rPr>
              <w:t>Калининград</w:t>
            </w:r>
            <w:r w:rsidRPr="008B6161">
              <w:rPr>
                <w:rFonts w:hAnsi="Times New Roman" w:cs="Times New Roman"/>
                <w:b/>
                <w:color w:val="000000"/>
              </w:rPr>
              <w:t xml:space="preserve">, </w:t>
            </w:r>
            <w:r w:rsidRPr="008B6161">
              <w:rPr>
                <w:rFonts w:hAnsi="Times New Roman" w:cs="Times New Roman"/>
                <w:b/>
                <w:color w:val="000000"/>
              </w:rPr>
              <w:t>ул</w:t>
            </w:r>
            <w:r w:rsidRPr="008B6161">
              <w:rPr>
                <w:rFonts w:hAnsi="Times New Roman" w:cs="Times New Roman"/>
                <w:b/>
                <w:color w:val="000000"/>
              </w:rPr>
              <w:t xml:space="preserve">. </w:t>
            </w:r>
            <w:r>
              <w:rPr>
                <w:rFonts w:hAnsi="Times New Roman" w:cs="Times New Roman"/>
                <w:b/>
                <w:color w:val="000000"/>
              </w:rPr>
              <w:t>Клиническая</w:t>
            </w:r>
            <w:r>
              <w:rPr>
                <w:rFonts w:hAnsi="Times New Roman" w:cs="Times New Roman"/>
                <w:b/>
                <w:color w:val="000000"/>
              </w:rPr>
              <w:t>, 74</w:t>
            </w:r>
            <w:r w:rsidRPr="008B6161">
              <w:rPr>
                <w:rFonts w:hAnsi="Times New Roman" w:cs="Times New Roman"/>
                <w:b/>
                <w:color w:val="000000"/>
              </w:rPr>
              <w:t xml:space="preserve">) - </w:t>
            </w:r>
            <w:r>
              <w:rPr>
                <w:rFonts w:hAnsi="Times New Roman" w:cs="Times New Roman"/>
                <w:b/>
                <w:color w:val="000000"/>
              </w:rPr>
              <w:t xml:space="preserve"> </w:t>
            </w:r>
            <w:r w:rsidRPr="008B6161">
              <w:rPr>
                <w:rFonts w:hAnsi="Times New Roman" w:cs="Times New Roman"/>
                <w:b/>
                <w:color w:val="000000"/>
              </w:rPr>
              <w:t xml:space="preserve"> %:</w:t>
            </w:r>
          </w:p>
          <w:p w14:paraId="3F4ED630" w14:textId="77777777" w:rsidR="001C2FDB" w:rsidRDefault="001C2FDB" w:rsidP="007F48C3">
            <w:pPr>
              <w:ind w:left="75" w:right="75"/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>Общая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площадь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здания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–</w:t>
            </w:r>
            <w:r>
              <w:rPr>
                <w:rFonts w:hAnsi="Times New Roman" w:cs="Times New Roman"/>
                <w:color w:val="000000"/>
              </w:rPr>
              <w:t xml:space="preserve">1494,9 </w:t>
            </w:r>
            <w:r>
              <w:rPr>
                <w:rFonts w:hAnsi="Times New Roman" w:cs="Times New Roman"/>
                <w:color w:val="000000"/>
              </w:rPr>
              <w:t>м</w:t>
            </w:r>
            <w:r>
              <w:rPr>
                <w:rFonts w:hAnsi="Times New Roman" w:cs="Times New Roman"/>
                <w:color w:val="000000"/>
                <w:vertAlign w:val="superscript"/>
              </w:rPr>
              <w:t>2</w:t>
            </w:r>
          </w:p>
          <w:p w14:paraId="4E7BB8DE" w14:textId="77777777" w:rsidR="001C2FDB" w:rsidRDefault="001C2FDB" w:rsidP="007F48C3">
            <w:pPr>
              <w:ind w:left="75" w:right="75"/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 xml:space="preserve">244,5 </w:t>
            </w:r>
            <w:r>
              <w:rPr>
                <w:rFonts w:hAnsi="Times New Roman" w:cs="Times New Roman"/>
                <w:color w:val="000000"/>
              </w:rPr>
              <w:t>м</w:t>
            </w:r>
            <w:r>
              <w:rPr>
                <w:rFonts w:hAnsi="Times New Roman" w:cs="Times New Roman"/>
                <w:color w:val="000000"/>
                <w:vertAlign w:val="superscript"/>
              </w:rPr>
              <w:t>2</w:t>
            </w:r>
            <w:r>
              <w:rPr>
                <w:rFonts w:hAnsi="Times New Roman" w:cs="Times New Roman"/>
                <w:color w:val="000000"/>
              </w:rPr>
              <w:t xml:space="preserve">- </w:t>
            </w:r>
            <w:r>
              <w:rPr>
                <w:rFonts w:hAnsi="Times New Roman" w:cs="Times New Roman"/>
                <w:color w:val="000000"/>
              </w:rPr>
              <w:t>площадь</w:t>
            </w:r>
            <w:r w:rsidRPr="00F57238">
              <w:rPr>
                <w:rFonts w:hAnsi="Times New Roman" w:cs="Times New Roman"/>
                <w:color w:val="000000"/>
              </w:rPr>
              <w:t xml:space="preserve">, </w:t>
            </w:r>
            <w:r w:rsidRPr="00F57238">
              <w:rPr>
                <w:rFonts w:hAnsi="Times New Roman" w:cs="Times New Roman"/>
                <w:color w:val="000000"/>
              </w:rPr>
              <w:t>используемой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для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оказания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помощи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в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рамках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ОМС</w:t>
            </w:r>
          </w:p>
          <w:p w14:paraId="7B6FF6C9" w14:textId="77777777" w:rsidR="001C2FDB" w:rsidRDefault="001C2FDB" w:rsidP="007F48C3">
            <w:pPr>
              <w:ind w:left="75" w:right="75"/>
              <w:rPr>
                <w:rFonts w:hAnsi="Times New Roman" w:cs="Times New Roman"/>
                <w:b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 xml:space="preserve">244,5 </w:t>
            </w:r>
            <w:r>
              <w:rPr>
                <w:rFonts w:hAnsi="Times New Roman" w:cs="Times New Roman"/>
                <w:color w:val="000000"/>
              </w:rPr>
              <w:t>м</w:t>
            </w:r>
            <w:r>
              <w:rPr>
                <w:rFonts w:hAnsi="Times New Roman" w:cs="Times New Roman"/>
                <w:color w:val="000000"/>
                <w:vertAlign w:val="superscript"/>
              </w:rPr>
              <w:t xml:space="preserve">2 </w:t>
            </w:r>
            <w:r>
              <w:rPr>
                <w:rFonts w:hAnsi="Times New Roman" w:cs="Times New Roman"/>
                <w:color w:val="000000"/>
              </w:rPr>
              <w:t xml:space="preserve">*100% / 1494,9 </w:t>
            </w:r>
            <w:r>
              <w:rPr>
                <w:rFonts w:hAnsi="Times New Roman" w:cs="Times New Roman"/>
                <w:color w:val="000000"/>
              </w:rPr>
              <w:t>м</w:t>
            </w:r>
            <w:r>
              <w:rPr>
                <w:rFonts w:hAnsi="Times New Roman" w:cs="Times New Roman"/>
                <w:color w:val="000000"/>
                <w:vertAlign w:val="superscript"/>
              </w:rPr>
              <w:t xml:space="preserve">2 </w:t>
            </w:r>
            <w:r>
              <w:rPr>
                <w:rFonts w:hAnsi="Times New Roman" w:cs="Times New Roman"/>
                <w:color w:val="000000"/>
              </w:rPr>
              <w:t>= 16 %</w:t>
            </w:r>
          </w:p>
          <w:p w14:paraId="115B6A91" w14:textId="77777777" w:rsidR="001C2FDB" w:rsidRDefault="001C2FDB" w:rsidP="007F48C3">
            <w:pPr>
              <w:ind w:left="75" w:right="75"/>
              <w:rPr>
                <w:rFonts w:hAnsi="Times New Roman" w:cs="Times New Roman"/>
                <w:b/>
                <w:color w:val="000000"/>
              </w:rPr>
            </w:pPr>
          </w:p>
          <w:p w14:paraId="7B1405BA" w14:textId="77777777" w:rsidR="001C2FDB" w:rsidRDefault="001C2FDB" w:rsidP="007F48C3">
            <w:pPr>
              <w:ind w:left="75" w:right="75"/>
              <w:rPr>
                <w:rFonts w:hAnsi="Times New Roman" w:cs="Times New Roman"/>
                <w:b/>
                <w:color w:val="000000"/>
              </w:rPr>
            </w:pPr>
          </w:p>
          <w:p w14:paraId="4A2CB498" w14:textId="77777777" w:rsidR="001C2FDB" w:rsidRDefault="001C2FDB" w:rsidP="007F48C3">
            <w:pPr>
              <w:ind w:left="75" w:right="75"/>
              <w:rPr>
                <w:rFonts w:hAnsi="Times New Roman" w:cs="Times New Roman"/>
                <w:b/>
                <w:color w:val="000000"/>
              </w:rPr>
            </w:pPr>
          </w:p>
          <w:p w14:paraId="30190728" w14:textId="77777777" w:rsidR="001C2FDB" w:rsidRDefault="001C2FDB" w:rsidP="007F48C3">
            <w:pPr>
              <w:ind w:left="75" w:right="75"/>
              <w:rPr>
                <w:rFonts w:hAnsi="Times New Roman" w:cs="Times New Roman"/>
                <w:b/>
                <w:color w:val="000000"/>
              </w:rPr>
            </w:pPr>
          </w:p>
          <w:p w14:paraId="4B345E80" w14:textId="77777777" w:rsidR="001C2FDB" w:rsidRDefault="001C2FDB" w:rsidP="007F48C3">
            <w:pPr>
              <w:ind w:left="75" w:right="75"/>
              <w:rPr>
                <w:rFonts w:hAnsi="Times New Roman" w:cs="Times New Roman"/>
                <w:b/>
                <w:color w:val="000000"/>
              </w:rPr>
            </w:pPr>
          </w:p>
          <w:p w14:paraId="331A2D97" w14:textId="77777777" w:rsidR="001C2FDB" w:rsidRPr="008B6161" w:rsidRDefault="001C2FDB" w:rsidP="007F48C3">
            <w:pPr>
              <w:ind w:left="75" w:right="75"/>
              <w:rPr>
                <w:rFonts w:hAnsi="Times New Roman" w:cs="Times New Roman"/>
                <w:b/>
                <w:color w:val="000000"/>
              </w:rPr>
            </w:pPr>
            <w:r w:rsidRPr="008B6161">
              <w:rPr>
                <w:rFonts w:hAnsi="Times New Roman" w:cs="Times New Roman"/>
                <w:b/>
                <w:color w:val="000000"/>
              </w:rPr>
              <w:t>ПАО</w:t>
            </w:r>
            <w:r w:rsidRPr="008B6161">
              <w:rPr>
                <w:rFonts w:hAnsi="Times New Roman" w:cs="Times New Roman"/>
                <w:b/>
                <w:color w:val="000000"/>
              </w:rPr>
              <w:t xml:space="preserve"> </w:t>
            </w:r>
            <w:r w:rsidRPr="008B6161">
              <w:rPr>
                <w:rFonts w:hAnsi="Times New Roman" w:cs="Times New Roman"/>
                <w:b/>
                <w:color w:val="000000"/>
              </w:rPr>
              <w:t>№</w:t>
            </w:r>
            <w:r w:rsidRPr="008B6161">
              <w:rPr>
                <w:rFonts w:hAnsi="Times New Roman" w:cs="Times New Roman"/>
                <w:b/>
                <w:color w:val="000000"/>
              </w:rPr>
              <w:t xml:space="preserve"> 4 (</w:t>
            </w:r>
            <w:r w:rsidRPr="008B6161">
              <w:rPr>
                <w:rFonts w:hAnsi="Times New Roman" w:cs="Times New Roman"/>
                <w:b/>
                <w:color w:val="000000"/>
              </w:rPr>
              <w:t>г</w:t>
            </w:r>
            <w:r w:rsidRPr="008B6161">
              <w:rPr>
                <w:rFonts w:hAnsi="Times New Roman" w:cs="Times New Roman"/>
                <w:b/>
                <w:color w:val="000000"/>
              </w:rPr>
              <w:t xml:space="preserve">. </w:t>
            </w:r>
            <w:r w:rsidRPr="008B6161">
              <w:rPr>
                <w:rFonts w:hAnsi="Times New Roman" w:cs="Times New Roman"/>
                <w:b/>
                <w:color w:val="000000"/>
              </w:rPr>
              <w:t>Калининград</w:t>
            </w:r>
            <w:r w:rsidRPr="008B6161">
              <w:rPr>
                <w:rFonts w:hAnsi="Times New Roman" w:cs="Times New Roman"/>
                <w:b/>
                <w:color w:val="000000"/>
              </w:rPr>
              <w:t xml:space="preserve">, </w:t>
            </w:r>
            <w:r w:rsidRPr="008B6161">
              <w:rPr>
                <w:rFonts w:hAnsi="Times New Roman" w:cs="Times New Roman"/>
                <w:b/>
                <w:color w:val="000000"/>
              </w:rPr>
              <w:t>ул</w:t>
            </w:r>
            <w:r w:rsidRPr="008B6161">
              <w:rPr>
                <w:rFonts w:hAnsi="Times New Roman" w:cs="Times New Roman"/>
                <w:b/>
                <w:color w:val="000000"/>
              </w:rPr>
              <w:t xml:space="preserve">. </w:t>
            </w:r>
            <w:r w:rsidRPr="008B6161">
              <w:rPr>
                <w:rFonts w:hAnsi="Times New Roman" w:cs="Times New Roman"/>
                <w:b/>
                <w:color w:val="000000"/>
              </w:rPr>
              <w:t>Летняя</w:t>
            </w:r>
            <w:r w:rsidRPr="008B6161">
              <w:rPr>
                <w:rFonts w:hAnsi="Times New Roman" w:cs="Times New Roman"/>
                <w:b/>
                <w:color w:val="000000"/>
              </w:rPr>
              <w:t>, 3</w:t>
            </w:r>
            <w:r w:rsidRPr="008B6161">
              <w:rPr>
                <w:rFonts w:hAnsi="Times New Roman" w:cs="Times New Roman"/>
                <w:b/>
                <w:color w:val="000000"/>
              </w:rPr>
              <w:t>Е</w:t>
            </w:r>
            <w:r w:rsidRPr="008B6161">
              <w:rPr>
                <w:rFonts w:hAnsi="Times New Roman" w:cs="Times New Roman"/>
                <w:b/>
                <w:color w:val="000000"/>
              </w:rPr>
              <w:t>) - 21 %:</w:t>
            </w:r>
          </w:p>
          <w:p w14:paraId="0E53D293" w14:textId="77777777" w:rsidR="001C2FDB" w:rsidRDefault="001C2FDB" w:rsidP="007F48C3">
            <w:pPr>
              <w:ind w:left="75" w:right="75"/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>Общая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площадь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здания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–</w:t>
            </w:r>
            <w:r>
              <w:rPr>
                <w:rFonts w:hAnsi="Times New Roman" w:cs="Times New Roman"/>
                <w:color w:val="000000"/>
              </w:rPr>
              <w:t xml:space="preserve"> 452,9 </w:t>
            </w:r>
            <w:r>
              <w:rPr>
                <w:rFonts w:hAnsi="Times New Roman" w:cs="Times New Roman"/>
                <w:color w:val="000000"/>
              </w:rPr>
              <w:t>м</w:t>
            </w:r>
            <w:r>
              <w:rPr>
                <w:rFonts w:hAnsi="Times New Roman" w:cs="Times New Roman"/>
                <w:color w:val="000000"/>
                <w:vertAlign w:val="superscript"/>
              </w:rPr>
              <w:t>2</w:t>
            </w:r>
          </w:p>
          <w:p w14:paraId="40C20747" w14:textId="77777777" w:rsidR="001C2FDB" w:rsidRDefault="001C2FDB" w:rsidP="007F48C3">
            <w:pPr>
              <w:ind w:left="75" w:right="75"/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 xml:space="preserve">95,2 </w:t>
            </w:r>
            <w:r>
              <w:rPr>
                <w:rFonts w:hAnsi="Times New Roman" w:cs="Times New Roman"/>
                <w:color w:val="000000"/>
              </w:rPr>
              <w:t>м</w:t>
            </w:r>
            <w:r>
              <w:rPr>
                <w:rFonts w:hAnsi="Times New Roman" w:cs="Times New Roman"/>
                <w:color w:val="000000"/>
                <w:vertAlign w:val="superscript"/>
              </w:rPr>
              <w:t>2</w:t>
            </w:r>
            <w:r>
              <w:rPr>
                <w:rFonts w:hAnsi="Times New Roman" w:cs="Times New Roman"/>
                <w:color w:val="000000"/>
              </w:rPr>
              <w:t xml:space="preserve">- </w:t>
            </w:r>
            <w:r>
              <w:rPr>
                <w:rFonts w:hAnsi="Times New Roman" w:cs="Times New Roman"/>
                <w:color w:val="000000"/>
              </w:rPr>
              <w:t>площадь</w:t>
            </w:r>
            <w:r w:rsidRPr="00F57238">
              <w:rPr>
                <w:rFonts w:hAnsi="Times New Roman" w:cs="Times New Roman"/>
                <w:color w:val="000000"/>
              </w:rPr>
              <w:t xml:space="preserve">, </w:t>
            </w:r>
            <w:r w:rsidRPr="00F57238">
              <w:rPr>
                <w:rFonts w:hAnsi="Times New Roman" w:cs="Times New Roman"/>
                <w:color w:val="000000"/>
              </w:rPr>
              <w:t>используемой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для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оказания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помощи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в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рамках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ОМС</w:t>
            </w:r>
          </w:p>
          <w:p w14:paraId="6E9DF945" w14:textId="77777777" w:rsidR="001C2FDB" w:rsidRPr="008B6161" w:rsidRDefault="001C2FDB" w:rsidP="007F48C3">
            <w:pPr>
              <w:ind w:left="75" w:right="75"/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 xml:space="preserve">95,2 </w:t>
            </w:r>
            <w:r>
              <w:rPr>
                <w:rFonts w:hAnsi="Times New Roman" w:cs="Times New Roman"/>
                <w:color w:val="000000"/>
              </w:rPr>
              <w:t>м</w:t>
            </w:r>
            <w:r>
              <w:rPr>
                <w:rFonts w:hAnsi="Times New Roman" w:cs="Times New Roman"/>
                <w:color w:val="000000"/>
                <w:vertAlign w:val="superscript"/>
              </w:rPr>
              <w:t xml:space="preserve">2 </w:t>
            </w:r>
            <w:r>
              <w:rPr>
                <w:rFonts w:hAnsi="Times New Roman" w:cs="Times New Roman"/>
                <w:color w:val="000000"/>
              </w:rPr>
              <w:t xml:space="preserve">*100% / 452,9 </w:t>
            </w:r>
            <w:r>
              <w:rPr>
                <w:rFonts w:hAnsi="Times New Roman" w:cs="Times New Roman"/>
                <w:color w:val="000000"/>
              </w:rPr>
              <w:t>м</w:t>
            </w:r>
            <w:r>
              <w:rPr>
                <w:rFonts w:hAnsi="Times New Roman" w:cs="Times New Roman"/>
                <w:color w:val="000000"/>
                <w:vertAlign w:val="superscript"/>
              </w:rPr>
              <w:t xml:space="preserve">2 </w:t>
            </w:r>
            <w:r>
              <w:rPr>
                <w:rFonts w:hAnsi="Times New Roman" w:cs="Times New Roman"/>
                <w:color w:val="000000"/>
              </w:rPr>
              <w:t>= 21 %</w:t>
            </w:r>
          </w:p>
        </w:tc>
      </w:tr>
      <w:tr w:rsidR="001C2FDB" w:rsidRPr="005D201F" w14:paraId="6DB99DE7" w14:textId="77777777" w:rsidTr="001C2FDB">
        <w:tc>
          <w:tcPr>
            <w:tcW w:w="17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C4228F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 xml:space="preserve">223 </w:t>
            </w:r>
            <w:r w:rsidRPr="00F57238">
              <w:rPr>
                <w:rFonts w:hAnsi="Times New Roman" w:cs="Times New Roman"/>
                <w:color w:val="000000"/>
              </w:rPr>
              <w:t>«Коммунальные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услуги»</w:t>
            </w:r>
          </w:p>
        </w:tc>
        <w:tc>
          <w:tcPr>
            <w:tcW w:w="25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6E9D12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Теплоснабжение</w:t>
            </w:r>
          </w:p>
          <w:p w14:paraId="398C7C34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Холодная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вода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и</w:t>
            </w:r>
            <w:r>
              <w:rPr>
                <w:rFonts w:hAnsi="Times New Roman" w:cs="Times New Roman"/>
                <w:color w:val="000000"/>
              </w:rPr>
              <w:t> </w:t>
            </w:r>
            <w:r w:rsidRPr="00F57238">
              <w:rPr>
                <w:rFonts w:hAnsi="Times New Roman" w:cs="Times New Roman"/>
                <w:color w:val="000000"/>
              </w:rPr>
              <w:t>водоотведение</w:t>
            </w:r>
          </w:p>
          <w:p w14:paraId="5D85A75D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>Услуги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по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вывозу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и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утилизации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ТБО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класса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А</w:t>
            </w:r>
          </w:p>
        </w:tc>
        <w:tc>
          <w:tcPr>
            <w:tcW w:w="25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7277C5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Пропорционально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площади</w:t>
            </w:r>
            <w:r w:rsidRPr="00F57238">
              <w:rPr>
                <w:rFonts w:hAnsi="Times New Roman" w:cs="Times New Roman"/>
                <w:color w:val="000000"/>
              </w:rPr>
              <w:t xml:space="preserve">, </w:t>
            </w:r>
            <w:r w:rsidRPr="00F57238">
              <w:rPr>
                <w:rFonts w:hAnsi="Times New Roman" w:cs="Times New Roman"/>
                <w:color w:val="000000"/>
              </w:rPr>
              <w:t>используемой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для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оказания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помощи</w:t>
            </w:r>
            <w:r w:rsidRPr="00F57238">
              <w:rPr>
                <w:rFonts w:hAnsi="Times New Roman" w:cs="Times New Roman"/>
                <w:color w:val="000000"/>
              </w:rPr>
              <w:t xml:space="preserve"> (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услуги</w:t>
            </w:r>
            <w:r w:rsidRPr="00F57238">
              <w:rPr>
                <w:rFonts w:hAnsi="Times New Roman" w:cs="Times New Roman"/>
                <w:color w:val="000000"/>
              </w:rPr>
              <w:t>)</w:t>
            </w:r>
          </w:p>
        </w:tc>
        <w:tc>
          <w:tcPr>
            <w:tcW w:w="3119" w:type="dxa"/>
            <w:vMerge/>
            <w:tcBorders>
              <w:left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69AA5E" w14:textId="77777777" w:rsidR="001C2FDB" w:rsidRPr="00F57238" w:rsidRDefault="001C2FDB" w:rsidP="007F48C3">
            <w:pPr>
              <w:ind w:left="75" w:right="75"/>
              <w:rPr>
                <w:rFonts w:hAnsi="Times New Roman" w:cs="Times New Roman"/>
                <w:color w:val="000000"/>
              </w:rPr>
            </w:pPr>
          </w:p>
        </w:tc>
      </w:tr>
      <w:tr w:rsidR="001C2FDB" w:rsidRPr="005D201F" w14:paraId="437C1DB5" w14:textId="77777777" w:rsidTr="001C2FDB">
        <w:tc>
          <w:tcPr>
            <w:tcW w:w="17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EBAB3F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 xml:space="preserve">224 </w:t>
            </w:r>
            <w:r>
              <w:rPr>
                <w:rFonts w:hAnsi="Times New Roman" w:cs="Times New Roman"/>
                <w:color w:val="000000"/>
              </w:rPr>
              <w:t>«Арендная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плата»</w:t>
            </w:r>
          </w:p>
        </w:tc>
        <w:tc>
          <w:tcPr>
            <w:tcW w:w="25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153AF8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Возмещение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коммунальных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услуг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и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услуг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по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содержанию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помещений</w:t>
            </w:r>
          </w:p>
        </w:tc>
        <w:tc>
          <w:tcPr>
            <w:tcW w:w="25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8426F1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Пропорционально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площади</w:t>
            </w:r>
            <w:r w:rsidRPr="00F57238">
              <w:rPr>
                <w:rFonts w:hAnsi="Times New Roman" w:cs="Times New Roman"/>
                <w:color w:val="000000"/>
              </w:rPr>
              <w:t xml:space="preserve">, </w:t>
            </w:r>
            <w:r w:rsidRPr="00F57238">
              <w:rPr>
                <w:rFonts w:hAnsi="Times New Roman" w:cs="Times New Roman"/>
                <w:color w:val="000000"/>
              </w:rPr>
              <w:t>используемой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для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оказания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помощи</w:t>
            </w:r>
            <w:r w:rsidRPr="00F57238">
              <w:rPr>
                <w:rFonts w:hAnsi="Times New Roman" w:cs="Times New Roman"/>
                <w:color w:val="000000"/>
              </w:rPr>
              <w:t xml:space="preserve"> (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услуги</w:t>
            </w:r>
            <w:r w:rsidRPr="00F57238">
              <w:rPr>
                <w:rFonts w:hAnsi="Times New Roman" w:cs="Times New Roman"/>
                <w:color w:val="000000"/>
              </w:rPr>
              <w:t>)</w:t>
            </w:r>
          </w:p>
        </w:tc>
        <w:tc>
          <w:tcPr>
            <w:tcW w:w="3119" w:type="dxa"/>
            <w:vMerge/>
            <w:tcBorders>
              <w:left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D6C623" w14:textId="77777777" w:rsidR="001C2FDB" w:rsidRPr="00F57238" w:rsidRDefault="001C2FDB" w:rsidP="007F48C3">
            <w:pPr>
              <w:ind w:left="75" w:right="75"/>
              <w:rPr>
                <w:rFonts w:hAnsi="Times New Roman" w:cs="Times New Roman"/>
                <w:color w:val="000000"/>
              </w:rPr>
            </w:pPr>
          </w:p>
        </w:tc>
      </w:tr>
      <w:tr w:rsidR="001C2FDB" w:rsidRPr="005D201F" w14:paraId="480E424B" w14:textId="77777777" w:rsidTr="001C2FDB">
        <w:tc>
          <w:tcPr>
            <w:tcW w:w="1760" w:type="dxa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8C7F4D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 xml:space="preserve">225 </w:t>
            </w:r>
            <w:r w:rsidRPr="00F57238">
              <w:rPr>
                <w:rFonts w:hAnsi="Times New Roman" w:cs="Times New Roman"/>
                <w:color w:val="000000"/>
              </w:rPr>
              <w:t>«Работы</w:t>
            </w:r>
            <w:r w:rsidRPr="00F57238">
              <w:rPr>
                <w:rFonts w:hAnsi="Times New Roman" w:cs="Times New Roman"/>
                <w:color w:val="000000"/>
              </w:rPr>
              <w:t xml:space="preserve">, </w:t>
            </w:r>
            <w:r w:rsidRPr="00F57238">
              <w:rPr>
                <w:rFonts w:hAnsi="Times New Roman" w:cs="Times New Roman"/>
                <w:color w:val="000000"/>
              </w:rPr>
              <w:t>услуги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по</w:t>
            </w:r>
            <w:r>
              <w:rPr>
                <w:rFonts w:hAnsi="Times New Roman" w:cs="Times New Roman"/>
                <w:color w:val="000000"/>
              </w:rPr>
              <w:t> </w:t>
            </w:r>
            <w:r w:rsidRPr="00F57238">
              <w:rPr>
                <w:rFonts w:hAnsi="Times New Roman" w:cs="Times New Roman"/>
                <w:color w:val="000000"/>
              </w:rPr>
              <w:t>содержанию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имущества»</w:t>
            </w:r>
          </w:p>
        </w:tc>
        <w:tc>
          <w:tcPr>
            <w:tcW w:w="25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FC5895" w14:textId="77777777" w:rsidR="001C2FDB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Услуги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по</w:t>
            </w:r>
            <w:r>
              <w:rPr>
                <w:rFonts w:hAnsi="Times New Roman" w:cs="Times New Roman"/>
                <w:color w:val="000000"/>
              </w:rPr>
              <w:t> </w:t>
            </w:r>
            <w:r w:rsidRPr="00F57238">
              <w:rPr>
                <w:rFonts w:hAnsi="Times New Roman" w:cs="Times New Roman"/>
                <w:color w:val="000000"/>
              </w:rPr>
              <w:t>дезинсекции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и</w:t>
            </w:r>
            <w:r>
              <w:rPr>
                <w:rFonts w:hAnsi="Times New Roman" w:cs="Times New Roman"/>
                <w:color w:val="000000"/>
              </w:rPr>
              <w:t> </w:t>
            </w:r>
            <w:r w:rsidRPr="00F57238">
              <w:rPr>
                <w:rFonts w:hAnsi="Times New Roman" w:cs="Times New Roman"/>
                <w:color w:val="000000"/>
              </w:rPr>
              <w:t>дератизации</w:t>
            </w:r>
          </w:p>
          <w:p w14:paraId="16DF1B08" w14:textId="77777777" w:rsidR="001C2FDB" w:rsidRDefault="001C2FDB" w:rsidP="007F48C3">
            <w:pPr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>Услуги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по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вывозу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и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утилизации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медицинских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отходов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класса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Б</w:t>
            </w:r>
            <w:r>
              <w:rPr>
                <w:rFonts w:hAnsi="Times New Roman" w:cs="Times New Roman"/>
                <w:color w:val="000000"/>
              </w:rPr>
              <w:t xml:space="preserve">, </w:t>
            </w:r>
            <w:r>
              <w:rPr>
                <w:rFonts w:hAnsi="Times New Roman" w:cs="Times New Roman"/>
                <w:color w:val="000000"/>
              </w:rPr>
              <w:t>В</w:t>
            </w:r>
            <w:r>
              <w:rPr>
                <w:rFonts w:hAnsi="Times New Roman" w:cs="Times New Roman"/>
                <w:color w:val="000000"/>
              </w:rPr>
              <w:t xml:space="preserve">, </w:t>
            </w:r>
            <w:r>
              <w:rPr>
                <w:rFonts w:hAnsi="Times New Roman" w:cs="Times New Roman"/>
                <w:color w:val="000000"/>
              </w:rPr>
              <w:t>Г</w:t>
            </w:r>
          </w:p>
          <w:p w14:paraId="081CBFA7" w14:textId="77777777" w:rsidR="001C2FDB" w:rsidRPr="00D4578B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ТО</w:t>
            </w:r>
            <w:r>
              <w:rPr>
                <w:rFonts w:hAnsi="Times New Roman" w:cs="Times New Roman"/>
                <w:color w:val="000000"/>
              </w:rPr>
              <w:t> </w:t>
            </w:r>
            <w:r w:rsidRPr="00F57238">
              <w:rPr>
                <w:rFonts w:hAnsi="Times New Roman" w:cs="Times New Roman"/>
                <w:color w:val="000000"/>
              </w:rPr>
              <w:t>пожарной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сигнализации</w:t>
            </w:r>
          </w:p>
        </w:tc>
        <w:tc>
          <w:tcPr>
            <w:tcW w:w="25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F1108E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Пропорционально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площади</w:t>
            </w:r>
            <w:r w:rsidRPr="00F57238">
              <w:rPr>
                <w:rFonts w:hAnsi="Times New Roman" w:cs="Times New Roman"/>
                <w:color w:val="000000"/>
              </w:rPr>
              <w:t xml:space="preserve">, </w:t>
            </w:r>
            <w:r w:rsidRPr="00F57238">
              <w:rPr>
                <w:rFonts w:hAnsi="Times New Roman" w:cs="Times New Roman"/>
                <w:color w:val="000000"/>
              </w:rPr>
              <w:t>используемой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для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оказания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помощи</w:t>
            </w:r>
            <w:r w:rsidRPr="00F57238">
              <w:rPr>
                <w:rFonts w:hAnsi="Times New Roman" w:cs="Times New Roman"/>
                <w:color w:val="000000"/>
              </w:rPr>
              <w:t xml:space="preserve"> (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услуги</w:t>
            </w:r>
            <w:r w:rsidRPr="00F57238">
              <w:rPr>
                <w:rFonts w:hAnsi="Times New Roman" w:cs="Times New Roman"/>
                <w:color w:val="000000"/>
              </w:rPr>
              <w:t>)</w:t>
            </w:r>
          </w:p>
        </w:tc>
        <w:tc>
          <w:tcPr>
            <w:tcW w:w="3119" w:type="dxa"/>
            <w:vMerge/>
            <w:tcBorders>
              <w:left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14FBD7" w14:textId="77777777" w:rsidR="001C2FDB" w:rsidRPr="00F57238" w:rsidRDefault="001C2FDB" w:rsidP="007F48C3">
            <w:pPr>
              <w:ind w:left="75" w:right="75"/>
              <w:rPr>
                <w:rFonts w:hAnsi="Times New Roman" w:cs="Times New Roman"/>
                <w:color w:val="000000"/>
              </w:rPr>
            </w:pPr>
          </w:p>
        </w:tc>
      </w:tr>
      <w:tr w:rsidR="001C2FDB" w:rsidRPr="005D201F" w14:paraId="500AAF13" w14:textId="77777777" w:rsidTr="001C2FDB">
        <w:tc>
          <w:tcPr>
            <w:tcW w:w="1760" w:type="dxa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121342" w14:textId="77777777" w:rsidR="001C2FDB" w:rsidRPr="00F57238" w:rsidRDefault="001C2FDB" w:rsidP="007F48C3">
            <w:pPr>
              <w:ind w:left="75" w:right="75"/>
              <w:rPr>
                <w:rFonts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79A6E9" w14:textId="77777777" w:rsidR="001C2FDB" w:rsidRPr="00D21A62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D21A62">
              <w:rPr>
                <w:rFonts w:hAnsi="Times New Roman" w:cs="Times New Roman"/>
                <w:color w:val="000000"/>
              </w:rPr>
              <w:t>Техническое</w:t>
            </w:r>
            <w:r w:rsidRPr="00D21A62">
              <w:rPr>
                <w:rFonts w:hAnsi="Times New Roman" w:cs="Times New Roman"/>
                <w:color w:val="000000"/>
              </w:rPr>
              <w:t xml:space="preserve"> </w:t>
            </w:r>
            <w:r w:rsidRPr="00D21A62">
              <w:rPr>
                <w:rFonts w:hAnsi="Times New Roman" w:cs="Times New Roman"/>
                <w:color w:val="000000"/>
              </w:rPr>
              <w:t>обслуживание</w:t>
            </w:r>
            <w:r w:rsidRPr="00D21A62">
              <w:rPr>
                <w:rFonts w:hAnsi="Times New Roman" w:cs="Times New Roman"/>
                <w:color w:val="000000"/>
              </w:rPr>
              <w:t xml:space="preserve"> </w:t>
            </w:r>
            <w:r w:rsidRPr="00D21A62">
              <w:rPr>
                <w:rFonts w:hAnsi="Times New Roman" w:cs="Times New Roman"/>
                <w:color w:val="000000"/>
              </w:rPr>
              <w:lastRenderedPageBreak/>
              <w:t>медицинского</w:t>
            </w:r>
            <w:r w:rsidRPr="00D21A62">
              <w:rPr>
                <w:rFonts w:hAnsi="Times New Roman" w:cs="Times New Roman"/>
                <w:color w:val="000000"/>
              </w:rPr>
              <w:t xml:space="preserve"> </w:t>
            </w:r>
            <w:r w:rsidRPr="00D21A62">
              <w:rPr>
                <w:rFonts w:hAnsi="Times New Roman" w:cs="Times New Roman"/>
                <w:color w:val="000000"/>
              </w:rPr>
              <w:t>оборудования</w:t>
            </w:r>
          </w:p>
          <w:p w14:paraId="7C0533F9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D21A62">
              <w:rPr>
                <w:rFonts w:hAnsi="Times New Roman" w:cs="Times New Roman"/>
                <w:color w:val="000000"/>
              </w:rPr>
              <w:t>Заправка</w:t>
            </w:r>
            <w:r w:rsidRPr="00D21A62">
              <w:rPr>
                <w:rFonts w:hAnsi="Times New Roman" w:cs="Times New Roman"/>
                <w:color w:val="000000"/>
              </w:rPr>
              <w:t xml:space="preserve"> </w:t>
            </w:r>
            <w:r w:rsidRPr="00D21A62">
              <w:rPr>
                <w:rFonts w:hAnsi="Times New Roman" w:cs="Times New Roman"/>
                <w:color w:val="000000"/>
              </w:rPr>
              <w:t>картриджей</w:t>
            </w:r>
          </w:p>
          <w:p w14:paraId="6EA7D6E8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Поверка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медицинского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оборудования</w:t>
            </w:r>
          </w:p>
          <w:p w14:paraId="37EC816F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Ремонт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медицинского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оборудования</w:t>
            </w:r>
          </w:p>
        </w:tc>
        <w:tc>
          <w:tcPr>
            <w:tcW w:w="25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2E629C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lastRenderedPageBreak/>
              <w:t>По</w:t>
            </w:r>
            <w:r>
              <w:rPr>
                <w:rFonts w:hAnsi="Times New Roman" w:cs="Times New Roman"/>
                <w:color w:val="000000"/>
              </w:rPr>
              <w:t> </w:t>
            </w:r>
            <w:r w:rsidRPr="00F57238">
              <w:rPr>
                <w:rFonts w:hAnsi="Times New Roman" w:cs="Times New Roman"/>
                <w:color w:val="000000"/>
              </w:rPr>
              <w:t>фактическим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затратам</w:t>
            </w:r>
            <w:r w:rsidRPr="00F57238">
              <w:rPr>
                <w:rFonts w:hAnsi="Times New Roman" w:cs="Times New Roman"/>
                <w:color w:val="000000"/>
              </w:rPr>
              <w:t xml:space="preserve">, </w:t>
            </w:r>
            <w:r w:rsidRPr="00F57238">
              <w:rPr>
                <w:rFonts w:hAnsi="Times New Roman" w:cs="Times New Roman"/>
                <w:color w:val="000000"/>
              </w:rPr>
              <w:t>непосредственно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связанным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</w:rPr>
              <w:t> </w:t>
            </w:r>
            <w:r w:rsidRPr="00F57238">
              <w:rPr>
                <w:rFonts w:hAnsi="Times New Roman" w:cs="Times New Roman"/>
                <w:color w:val="000000"/>
              </w:rPr>
              <w:t>оказанием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помощи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по</w:t>
            </w:r>
            <w:r>
              <w:rPr>
                <w:rFonts w:hAnsi="Times New Roman" w:cs="Times New Roman"/>
                <w:color w:val="000000"/>
              </w:rPr>
              <w:t> </w:t>
            </w:r>
            <w:r w:rsidRPr="00F57238">
              <w:rPr>
                <w:rFonts w:hAnsi="Times New Roman" w:cs="Times New Roman"/>
                <w:color w:val="000000"/>
              </w:rPr>
              <w:t>ОМС</w:t>
            </w:r>
          </w:p>
        </w:tc>
        <w:tc>
          <w:tcPr>
            <w:tcW w:w="3119" w:type="dxa"/>
            <w:vMerge/>
            <w:tcBorders>
              <w:left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89A1A3" w14:textId="77777777" w:rsidR="001C2FDB" w:rsidRPr="00F57238" w:rsidRDefault="001C2FDB" w:rsidP="007F48C3">
            <w:pPr>
              <w:ind w:left="75" w:right="75"/>
              <w:rPr>
                <w:rFonts w:hAnsi="Times New Roman" w:cs="Times New Roman"/>
                <w:color w:val="000000"/>
              </w:rPr>
            </w:pPr>
          </w:p>
        </w:tc>
      </w:tr>
      <w:tr w:rsidR="001C2FDB" w:rsidRPr="005D201F" w14:paraId="0D10D16F" w14:textId="77777777" w:rsidTr="001C2FDB">
        <w:tc>
          <w:tcPr>
            <w:tcW w:w="1760" w:type="dxa"/>
            <w:vMerge w:val="restart"/>
            <w:tcBorders>
              <w:top w:val="none" w:sz="0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B42F8" w14:textId="77777777" w:rsidR="001C2FDB" w:rsidRDefault="001C2FDB" w:rsidP="007F48C3">
            <w:pPr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 xml:space="preserve">226 </w:t>
            </w:r>
            <w:r>
              <w:rPr>
                <w:rFonts w:hAnsi="Times New Roman" w:cs="Times New Roman"/>
                <w:color w:val="000000"/>
              </w:rPr>
              <w:t>«Прочие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расходы»</w:t>
            </w:r>
          </w:p>
        </w:tc>
        <w:tc>
          <w:tcPr>
            <w:tcW w:w="25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75007C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>Лабораторные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исследования</w:t>
            </w:r>
          </w:p>
          <w:p w14:paraId="73A04719" w14:textId="77777777" w:rsidR="001C2FDB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Услуги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по</w:t>
            </w:r>
            <w:r>
              <w:rPr>
                <w:rFonts w:hAnsi="Times New Roman" w:cs="Times New Roman"/>
                <w:color w:val="000000"/>
              </w:rPr>
              <w:t> </w:t>
            </w:r>
            <w:r w:rsidRPr="00F57238">
              <w:rPr>
                <w:rFonts w:hAnsi="Times New Roman" w:cs="Times New Roman"/>
                <w:color w:val="000000"/>
              </w:rPr>
              <w:t>сопровождению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«Консультант»</w:t>
            </w:r>
          </w:p>
          <w:p w14:paraId="66D470CF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>Услуги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по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сопровождению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программы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«</w:t>
            </w:r>
            <w:r>
              <w:rPr>
                <w:rFonts w:hAnsi="Times New Roman" w:cs="Times New Roman"/>
                <w:color w:val="000000"/>
              </w:rPr>
              <w:t>1</w:t>
            </w:r>
            <w:r>
              <w:rPr>
                <w:rFonts w:hAnsi="Times New Roman" w:cs="Times New Roman"/>
                <w:color w:val="000000"/>
              </w:rPr>
              <w:t>С»</w:t>
            </w:r>
          </w:p>
          <w:p w14:paraId="7EF8903C" w14:textId="77777777" w:rsidR="001C2FDB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Сопровождение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программы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«</w:t>
            </w:r>
            <w:r>
              <w:rPr>
                <w:rFonts w:hAnsi="Times New Roman" w:cs="Times New Roman"/>
                <w:color w:val="000000"/>
              </w:rPr>
              <w:t>БАРС</w:t>
            </w:r>
            <w:r w:rsidRPr="00F57238">
              <w:rPr>
                <w:rFonts w:hAnsi="Times New Roman" w:cs="Times New Roman"/>
                <w:color w:val="000000"/>
              </w:rPr>
              <w:t>»</w:t>
            </w:r>
          </w:p>
          <w:p w14:paraId="20C2423D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>Услуги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по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обеспечению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информационной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безопасности</w:t>
            </w:r>
          </w:p>
          <w:p w14:paraId="5773DC20" w14:textId="77777777" w:rsidR="001C2FDB" w:rsidRDefault="001C2FDB" w:rsidP="007F48C3">
            <w:pPr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>Производственный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контроль</w:t>
            </w:r>
          </w:p>
          <w:p w14:paraId="12D099C9" w14:textId="77777777" w:rsidR="001C2FDB" w:rsidRPr="00F70AA0" w:rsidRDefault="001C2FDB" w:rsidP="007F48C3">
            <w:pPr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>Контроль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качества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проводимых</w:t>
            </w:r>
            <w:r>
              <w:rPr>
                <w:rFonts w:hAnsi="Times New Roman" w:cs="Times New Roman"/>
                <w:color w:val="000000"/>
              </w:rPr>
              <w:t xml:space="preserve"> </w:t>
            </w:r>
            <w:r>
              <w:rPr>
                <w:rFonts w:hAnsi="Times New Roman" w:cs="Times New Roman"/>
                <w:color w:val="000000"/>
              </w:rPr>
              <w:t>исследований</w:t>
            </w:r>
            <w:r>
              <w:rPr>
                <w:rFonts w:hAnsi="Times New Roman" w:cs="Times New Roman"/>
                <w:color w:val="000000"/>
              </w:rPr>
              <w:t xml:space="preserve"> (</w:t>
            </w:r>
            <w:r>
              <w:rPr>
                <w:rFonts w:hAnsi="Times New Roman" w:cs="Times New Roman"/>
                <w:color w:val="000000"/>
              </w:rPr>
              <w:t>ИГХ</w:t>
            </w:r>
            <w:r>
              <w:rPr>
                <w:rFonts w:hAnsi="Times New Roman" w:cs="Times New Roman"/>
                <w:color w:val="000000"/>
              </w:rPr>
              <w:t xml:space="preserve">, </w:t>
            </w:r>
            <w:r>
              <w:rPr>
                <w:rFonts w:hAnsi="Times New Roman" w:cs="Times New Roman"/>
                <w:color w:val="000000"/>
              </w:rPr>
              <w:t>МГИ</w:t>
            </w:r>
            <w:r>
              <w:rPr>
                <w:rFonts w:hAnsi="Times New Roman" w:cs="Times New Roman"/>
                <w:color w:val="000000"/>
              </w:rPr>
              <w:t>)</w:t>
            </w:r>
          </w:p>
        </w:tc>
        <w:tc>
          <w:tcPr>
            <w:tcW w:w="25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A8658C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Пропорционально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площади</w:t>
            </w:r>
            <w:r w:rsidRPr="00F57238">
              <w:rPr>
                <w:rFonts w:hAnsi="Times New Roman" w:cs="Times New Roman"/>
                <w:color w:val="000000"/>
              </w:rPr>
              <w:t xml:space="preserve">, </w:t>
            </w:r>
            <w:r w:rsidRPr="00F57238">
              <w:rPr>
                <w:rFonts w:hAnsi="Times New Roman" w:cs="Times New Roman"/>
                <w:color w:val="000000"/>
              </w:rPr>
              <w:t>используемой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для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оказания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помощи</w:t>
            </w:r>
            <w:r w:rsidRPr="00F57238">
              <w:rPr>
                <w:rFonts w:hAnsi="Times New Roman" w:cs="Times New Roman"/>
                <w:color w:val="000000"/>
              </w:rPr>
              <w:t xml:space="preserve"> (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услуги</w:t>
            </w:r>
            <w:r w:rsidRPr="00F57238">
              <w:rPr>
                <w:rFonts w:hAnsi="Times New Roman" w:cs="Times New Roman"/>
                <w:color w:val="000000"/>
              </w:rPr>
              <w:t>)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4C882C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</w:p>
        </w:tc>
      </w:tr>
      <w:tr w:rsidR="001C2FDB" w:rsidRPr="00F57238" w14:paraId="18FEAC8E" w14:textId="77777777" w:rsidTr="001C2FDB">
        <w:tc>
          <w:tcPr>
            <w:tcW w:w="17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3F53CF" w14:textId="77777777" w:rsidR="001C2FDB" w:rsidRPr="00F70AA0" w:rsidRDefault="001C2FDB" w:rsidP="007F48C3">
            <w:pPr>
              <w:rPr>
                <w:rFonts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7F06C9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Обучение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персонала</w:t>
            </w:r>
          </w:p>
          <w:p w14:paraId="3D343E03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</w:p>
        </w:tc>
        <w:tc>
          <w:tcPr>
            <w:tcW w:w="25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3BCFA3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По</w:t>
            </w:r>
            <w:r>
              <w:rPr>
                <w:rFonts w:hAnsi="Times New Roman" w:cs="Times New Roman"/>
                <w:color w:val="000000"/>
              </w:rPr>
              <w:t> </w:t>
            </w:r>
            <w:r w:rsidRPr="00F57238">
              <w:rPr>
                <w:rFonts w:hAnsi="Times New Roman" w:cs="Times New Roman"/>
                <w:color w:val="000000"/>
              </w:rPr>
              <w:t>фактическим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затратам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994BD3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</w:p>
        </w:tc>
      </w:tr>
      <w:tr w:rsidR="001C2FDB" w:rsidRPr="005D201F" w14:paraId="0DFC7719" w14:textId="77777777" w:rsidTr="001C2FDB">
        <w:tc>
          <w:tcPr>
            <w:tcW w:w="17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2E8153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>
              <w:rPr>
                <w:rFonts w:hAnsi="Times New Roman" w:cs="Times New Roman"/>
                <w:color w:val="000000"/>
              </w:rPr>
              <w:t>290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«Налог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на</w:t>
            </w:r>
            <w:r>
              <w:rPr>
                <w:rFonts w:hAnsi="Times New Roman" w:cs="Times New Roman"/>
                <w:color w:val="000000"/>
              </w:rPr>
              <w:t> </w:t>
            </w:r>
            <w:r w:rsidRPr="00F57238">
              <w:rPr>
                <w:rFonts w:hAnsi="Times New Roman" w:cs="Times New Roman"/>
                <w:color w:val="000000"/>
              </w:rPr>
              <w:t>землю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и</w:t>
            </w:r>
            <w:r>
              <w:rPr>
                <w:rFonts w:hAnsi="Times New Roman" w:cs="Times New Roman"/>
                <w:color w:val="000000"/>
              </w:rPr>
              <w:t> </w:t>
            </w:r>
            <w:r w:rsidRPr="00F57238">
              <w:rPr>
                <w:rFonts w:hAnsi="Times New Roman" w:cs="Times New Roman"/>
                <w:color w:val="000000"/>
              </w:rPr>
              <w:t>имущество»</w:t>
            </w:r>
          </w:p>
        </w:tc>
        <w:tc>
          <w:tcPr>
            <w:tcW w:w="255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2440C3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Налог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на</w:t>
            </w:r>
            <w:r>
              <w:rPr>
                <w:rFonts w:hAnsi="Times New Roman" w:cs="Times New Roman"/>
                <w:color w:val="000000"/>
              </w:rPr>
              <w:t> </w:t>
            </w:r>
            <w:r w:rsidRPr="00F57238">
              <w:rPr>
                <w:rFonts w:hAnsi="Times New Roman" w:cs="Times New Roman"/>
                <w:color w:val="000000"/>
              </w:rPr>
              <w:t>землю</w:t>
            </w:r>
          </w:p>
          <w:p w14:paraId="15D58389" w14:textId="77777777" w:rsidR="001C2FDB" w:rsidRPr="00F70AA0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Налог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на</w:t>
            </w:r>
            <w:r>
              <w:rPr>
                <w:rFonts w:hAnsi="Times New Roman" w:cs="Times New Roman"/>
                <w:color w:val="000000"/>
              </w:rPr>
              <w:t> </w:t>
            </w:r>
            <w:r w:rsidRPr="00F57238">
              <w:rPr>
                <w:rFonts w:hAnsi="Times New Roman" w:cs="Times New Roman"/>
                <w:color w:val="000000"/>
              </w:rPr>
              <w:t>имущество</w:t>
            </w:r>
          </w:p>
        </w:tc>
        <w:tc>
          <w:tcPr>
            <w:tcW w:w="25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23DAA3" w14:textId="77777777" w:rsidR="001C2FDB" w:rsidRPr="00F57238" w:rsidRDefault="001C2FDB" w:rsidP="007F48C3">
            <w:pPr>
              <w:rPr>
                <w:rFonts w:hAnsi="Times New Roman" w:cs="Times New Roman"/>
                <w:color w:val="000000"/>
              </w:rPr>
            </w:pPr>
            <w:r w:rsidRPr="00F57238">
              <w:rPr>
                <w:rFonts w:hAnsi="Times New Roman" w:cs="Times New Roman"/>
                <w:color w:val="000000"/>
              </w:rPr>
              <w:t>Пропорционально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площади</w:t>
            </w:r>
            <w:r w:rsidRPr="00F57238">
              <w:rPr>
                <w:rFonts w:hAnsi="Times New Roman" w:cs="Times New Roman"/>
                <w:color w:val="000000"/>
              </w:rPr>
              <w:t xml:space="preserve">, </w:t>
            </w:r>
            <w:r w:rsidRPr="00F57238">
              <w:rPr>
                <w:rFonts w:hAnsi="Times New Roman" w:cs="Times New Roman"/>
                <w:color w:val="000000"/>
              </w:rPr>
              <w:t>используемой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для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оказания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помощи</w:t>
            </w:r>
            <w:r w:rsidRPr="00F57238">
              <w:rPr>
                <w:rFonts w:hAnsi="Times New Roman" w:cs="Times New Roman"/>
                <w:color w:val="000000"/>
              </w:rPr>
              <w:t xml:space="preserve"> (</w:t>
            </w:r>
            <w:r w:rsidRPr="00F57238">
              <w:rPr>
                <w:rFonts w:hAnsi="Times New Roman" w:cs="Times New Roman"/>
                <w:color w:val="000000"/>
              </w:rPr>
              <w:t>медицинской</w:t>
            </w:r>
            <w:r w:rsidRPr="00F57238">
              <w:rPr>
                <w:rFonts w:hAnsi="Times New Roman" w:cs="Times New Roman"/>
                <w:color w:val="000000"/>
              </w:rPr>
              <w:t xml:space="preserve"> </w:t>
            </w:r>
            <w:r w:rsidRPr="00F57238">
              <w:rPr>
                <w:rFonts w:hAnsi="Times New Roman" w:cs="Times New Roman"/>
                <w:color w:val="000000"/>
              </w:rPr>
              <w:t>услуги</w:t>
            </w:r>
            <w:r w:rsidRPr="00F57238">
              <w:rPr>
                <w:rFonts w:hAnsi="Times New Roman" w:cs="Times New Roman"/>
                <w:color w:val="000000"/>
              </w:rPr>
              <w:t>)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877E12" w14:textId="77777777" w:rsidR="001C2FDB" w:rsidRPr="00F57238" w:rsidRDefault="001C2FDB" w:rsidP="007F48C3">
            <w:pPr>
              <w:ind w:left="75" w:right="75"/>
              <w:rPr>
                <w:rFonts w:hAnsi="Times New Roman" w:cs="Times New Roman"/>
                <w:color w:val="000000"/>
              </w:rPr>
            </w:pPr>
          </w:p>
        </w:tc>
      </w:tr>
    </w:tbl>
    <w:p w14:paraId="429BFC47" w14:textId="77777777" w:rsidR="001C2FDB" w:rsidRDefault="001C2FDB" w:rsidP="001C2FDB">
      <w:pPr>
        <w:spacing w:after="0" w:line="240" w:lineRule="auto"/>
        <w:contextualSpacing/>
      </w:pPr>
    </w:p>
    <w:sectPr w:rsidR="001C2FDB" w:rsidSect="001C2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852"/>
    <w:rsid w:val="001C2FDB"/>
    <w:rsid w:val="00700852"/>
    <w:rsid w:val="00FA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37963"/>
  <w15:chartTrackingRefBased/>
  <w15:docId w15:val="{9AB4A076-6472-4963-8920-E188B1C8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08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08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08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08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08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08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08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08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08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8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008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008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008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08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008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008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008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008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008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008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08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008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008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008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0085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008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008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008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008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2026-02-09T07:15:00Z</dcterms:created>
  <dcterms:modified xsi:type="dcterms:W3CDTF">2026-02-09T07:17:00Z</dcterms:modified>
</cp:coreProperties>
</file>